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804"/>
      </w:tblGrid>
      <w:tr w:rsidR="003A1D59" w:rsidRPr="00BA14A3" w14:paraId="349EB27D" w14:textId="4CF5705D" w:rsidTr="000841AA">
        <w:trPr>
          <w:trHeight w:val="334"/>
        </w:trPr>
        <w:tc>
          <w:tcPr>
            <w:tcW w:w="10490" w:type="dxa"/>
            <w:gridSpan w:val="3"/>
            <w:tcBorders>
              <w:bottom w:val="single" w:sz="4" w:space="0" w:color="auto"/>
            </w:tcBorders>
          </w:tcPr>
          <w:p w14:paraId="7EE47C3E" w14:textId="5EA44679" w:rsidR="003A1D59" w:rsidRPr="00BA14A3" w:rsidRDefault="003A1D59" w:rsidP="003F5811">
            <w:pPr>
              <w:suppressAutoHyphens/>
              <w:kinsoku w:val="0"/>
              <w:autoSpaceDE w:val="0"/>
              <w:autoSpaceDN w:val="0"/>
              <w:spacing w:line="366" w:lineRule="atLeast"/>
              <w:jc w:val="center"/>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3A1D59" w:rsidRPr="00BA14A3" w14:paraId="51FF8DB1" w14:textId="1E7F5C46" w:rsidTr="000841AA">
        <w:trPr>
          <w:trHeight w:val="334"/>
        </w:trPr>
        <w:tc>
          <w:tcPr>
            <w:tcW w:w="3343" w:type="dxa"/>
            <w:tcBorders>
              <w:top w:val="single" w:sz="24" w:space="0" w:color="auto"/>
              <w:left w:val="single" w:sz="24" w:space="0" w:color="auto"/>
              <w:bottom w:val="single" w:sz="24" w:space="0" w:color="auto"/>
              <w:right w:val="single" w:sz="24" w:space="0" w:color="auto"/>
            </w:tcBorders>
          </w:tcPr>
          <w:p w14:paraId="5A6AE5D2"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bottom w:val="single" w:sz="4" w:space="0" w:color="auto"/>
            </w:tcBorders>
          </w:tcPr>
          <w:p w14:paraId="318F732F"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804" w:type="dxa"/>
            <w:tcBorders>
              <w:bottom w:val="single" w:sz="4" w:space="0" w:color="auto"/>
            </w:tcBorders>
          </w:tcPr>
          <w:p w14:paraId="1703A5C0" w14:textId="62495003"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r>
      <w:tr w:rsidR="003A1D59" w:rsidRPr="00BA14A3" w14:paraId="6D247242" w14:textId="01FA72B2" w:rsidTr="000841AA">
        <w:trPr>
          <w:trHeight w:val="273"/>
        </w:trPr>
        <w:tc>
          <w:tcPr>
            <w:tcW w:w="3343" w:type="dxa"/>
            <w:tcBorders>
              <w:top w:val="single" w:sz="24" w:space="0" w:color="auto"/>
            </w:tcBorders>
          </w:tcPr>
          <w:p w14:paraId="47323B94"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tcBorders>
          </w:tcPr>
          <w:p w14:paraId="02431346"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804" w:type="dxa"/>
            <w:tcBorders>
              <w:top w:val="single" w:sz="4" w:space="0" w:color="auto"/>
            </w:tcBorders>
          </w:tcPr>
          <w:p w14:paraId="000ED622" w14:textId="6742A1B9"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r>
    </w:tbl>
    <w:p w14:paraId="2A40317C" w14:textId="37FF6870" w:rsidR="00BE1841" w:rsidRPr="00BA14A3" w:rsidRDefault="006F35BC" w:rsidP="00BE184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26C84">
        <w:rPr>
          <w:rFonts w:ascii="ＭＳ ゴシック" w:eastAsia="ＭＳ ゴシック" w:hAnsi="ＭＳ ゴシック" w:hint="eastAsia"/>
          <w:color w:val="000000"/>
          <w:kern w:val="0"/>
        </w:rPr>
        <w:t>－（</w:t>
      </w:r>
      <w:r w:rsidR="00390C9D">
        <w:rPr>
          <w:rFonts w:ascii="ＭＳ ゴシック" w:eastAsia="ＭＳ ゴシック" w:hAnsi="ＭＳ ゴシック" w:hint="eastAsia"/>
          <w:color w:val="000000"/>
          <w:kern w:val="0"/>
        </w:rPr>
        <w:t>ロ</w:t>
      </w:r>
      <w:r w:rsidR="00126C84">
        <w:rPr>
          <w:rFonts w:ascii="ＭＳ ゴシック" w:eastAsia="ＭＳ ゴシック" w:hAnsi="ＭＳ ゴシック" w:hint="eastAsia"/>
          <w:color w:val="000000"/>
          <w:kern w:val="0"/>
        </w:rPr>
        <w:t>）－</w:t>
      </w:r>
      <w:r w:rsidR="005A00BD">
        <w:rPr>
          <w:rFonts w:ascii="ＭＳ ゴシック" w:eastAsia="ＭＳ ゴシック" w:hAnsi="ＭＳ ゴシック" w:hint="eastAsia"/>
          <w:color w:val="000000"/>
          <w:kern w:val="0"/>
        </w:rPr>
        <w:t>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1841" w:rsidRPr="00BA14A3" w14:paraId="3AB2631A" w14:textId="77777777" w:rsidTr="00BE1841">
        <w:tc>
          <w:tcPr>
            <w:tcW w:w="10433" w:type="dxa"/>
            <w:tcBorders>
              <w:top w:val="single" w:sz="4" w:space="0" w:color="000000"/>
              <w:left w:val="single" w:sz="4" w:space="0" w:color="000000"/>
              <w:bottom w:val="single" w:sz="4" w:space="0" w:color="000000"/>
              <w:right w:val="single" w:sz="4" w:space="0" w:color="000000"/>
            </w:tcBorders>
          </w:tcPr>
          <w:p w14:paraId="0F40B4FE" w14:textId="2E30F5E4" w:rsidR="00BE1841" w:rsidRDefault="00BE1841"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kern w:val="0"/>
              </w:rPr>
            </w:pPr>
            <w:r w:rsidRPr="004337CC">
              <w:rPr>
                <w:rFonts w:ascii="ＭＳ ゴシック" w:eastAsia="ＭＳ ゴシック" w:hAnsi="ＭＳ ゴシック" w:hint="eastAsia"/>
                <w:b/>
                <w:bCs/>
                <w:color w:val="000000"/>
                <w:kern w:val="0"/>
              </w:rPr>
              <w:t>中小企業信用保険法第２条第５項第５号の規定による認定申請書</w:t>
            </w:r>
            <w:r w:rsidR="00DD48C4" w:rsidRPr="004337CC">
              <w:rPr>
                <w:rFonts w:ascii="ＭＳ ゴシック" w:eastAsia="ＭＳ ゴシック" w:hAnsi="ＭＳ ゴシック" w:hint="eastAsia"/>
                <w:b/>
                <w:bCs/>
                <w:color w:val="000000"/>
                <w:kern w:val="0"/>
              </w:rPr>
              <w:t>（</w:t>
            </w:r>
            <w:r w:rsidR="00390C9D">
              <w:rPr>
                <w:rFonts w:ascii="ＭＳ ゴシック" w:eastAsia="ＭＳ ゴシック" w:hAnsi="ＭＳ ゴシック" w:hint="eastAsia"/>
                <w:b/>
                <w:bCs/>
                <w:color w:val="000000"/>
                <w:kern w:val="0"/>
              </w:rPr>
              <w:t>ロ</w:t>
            </w:r>
            <w:r w:rsidR="00126C84" w:rsidRPr="004337CC">
              <w:rPr>
                <w:rFonts w:ascii="ＭＳ ゴシック" w:eastAsia="ＭＳ ゴシック" w:hAnsi="ＭＳ ゴシック" w:hint="eastAsia"/>
                <w:b/>
                <w:bCs/>
                <w:color w:val="000000"/>
                <w:kern w:val="0"/>
              </w:rPr>
              <w:t>－</w:t>
            </w:r>
            <w:r w:rsidR="00FA09FF">
              <w:rPr>
                <w:rFonts w:ascii="ＭＳ ゴシック" w:eastAsia="ＭＳ ゴシック" w:hAnsi="ＭＳ ゴシック" w:hint="eastAsia"/>
                <w:b/>
                <w:bCs/>
                <w:color w:val="000000"/>
                <w:kern w:val="0"/>
              </w:rPr>
              <w:t>①</w:t>
            </w:r>
            <w:r w:rsidR="00DD48C4" w:rsidRPr="004337CC">
              <w:rPr>
                <w:rFonts w:ascii="ＭＳ ゴシック" w:eastAsia="ＭＳ ゴシック" w:hAnsi="ＭＳ ゴシック" w:hint="eastAsia"/>
                <w:b/>
                <w:bCs/>
                <w:color w:val="000000"/>
                <w:kern w:val="0"/>
              </w:rPr>
              <w:t>）</w:t>
            </w:r>
          </w:p>
          <w:p w14:paraId="0CE0A69E" w14:textId="77777777" w:rsidR="00FA09FF" w:rsidRPr="004337CC" w:rsidRDefault="00FA09FF"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spacing w:val="16"/>
                <w:kern w:val="0"/>
              </w:rPr>
            </w:pPr>
          </w:p>
          <w:p w14:paraId="406C2DAB" w14:textId="6E8A0ADA"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33CA5">
              <w:rPr>
                <w:rFonts w:ascii="ＭＳ ゴシック" w:eastAsia="ＭＳ ゴシック" w:hAnsi="ＭＳ ゴシック" w:hint="eastAsia"/>
                <w:color w:val="000000"/>
                <w:kern w:val="0"/>
              </w:rPr>
              <w:t xml:space="preserve">　　　　</w:t>
            </w:r>
            <w:r w:rsidR="008F301A">
              <w:rPr>
                <w:rFonts w:ascii="ＭＳ ゴシック" w:eastAsia="ＭＳ ゴシック" w:hAnsi="ＭＳ ゴシック" w:hint="eastAsia"/>
                <w:color w:val="000000"/>
                <w:kern w:val="0"/>
              </w:rPr>
              <w:t>令和</w:t>
            </w:r>
            <w:r w:rsidR="00F33CA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月</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14:paraId="34132FFD" w14:textId="136CA9D9"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御浜町長</w:t>
            </w:r>
            <w:r w:rsidRPr="00BA14A3">
              <w:rPr>
                <w:rFonts w:ascii="ＭＳ ゴシック" w:eastAsia="ＭＳ ゴシック" w:hAnsi="ＭＳ ゴシック" w:hint="eastAsia"/>
                <w:color w:val="000000"/>
                <w:kern w:val="0"/>
              </w:rPr>
              <w:t xml:space="preserve">　殿</w:t>
            </w:r>
          </w:p>
          <w:p w14:paraId="5F24C25E" w14:textId="21B689E3"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申請者</w:t>
            </w:r>
          </w:p>
          <w:p w14:paraId="2041789A"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78D63632" w14:textId="057849BE" w:rsidR="00BE1841" w:rsidRPr="00BA14A3" w:rsidRDefault="00BE1841" w:rsidP="00955EBA">
            <w:pPr>
              <w:suppressAutoHyphens/>
              <w:kinsoku w:val="0"/>
              <w:overflowPunct w:val="0"/>
              <w:autoSpaceDE w:val="0"/>
              <w:autoSpaceDN w:val="0"/>
              <w:adjustRightInd w:val="0"/>
              <w:snapToGrid w:val="0"/>
              <w:spacing w:line="340" w:lineRule="atLeas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4CEA0D15" w14:textId="3876C10A" w:rsidR="00BE1841" w:rsidRDefault="00BE1841" w:rsidP="000841AA">
            <w:pPr>
              <w:suppressAutoHyphens/>
              <w:kinsoku w:val="0"/>
              <w:overflowPunct w:val="0"/>
              <w:autoSpaceDE w:val="0"/>
              <w:autoSpaceDN w:val="0"/>
              <w:adjustRightInd w:val="0"/>
              <w:snapToGrid w:val="0"/>
              <w:spacing w:line="274" w:lineRule="atLeast"/>
              <w:ind w:right="561"/>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59669E" w:rsidRPr="000841AA">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を営んでいるが、下記のとおり、</w:t>
            </w:r>
            <w:r w:rsidR="00390C9D">
              <w:rPr>
                <w:rFonts w:ascii="ＭＳ ゴシック" w:eastAsia="ＭＳ ゴシック" w:hAnsi="ＭＳ ゴシック" w:hint="eastAsia"/>
                <w:color w:val="000000"/>
                <w:kern w:val="0"/>
              </w:rPr>
              <w:t>主要原材料である原油及び石油製品（以下「原油等」という。）の価格の上昇等により、経営の安定に支障が生じておりますので、</w:t>
            </w:r>
            <w:r w:rsidRPr="00BA14A3">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7668EFCC" w14:textId="22DE12B7" w:rsidR="00FA09FF" w:rsidRPr="00BA14A3" w:rsidRDefault="00FA09FF" w:rsidP="000841AA">
            <w:pPr>
              <w:suppressAutoHyphens/>
              <w:kinsoku w:val="0"/>
              <w:overflowPunct w:val="0"/>
              <w:autoSpaceDE w:val="0"/>
              <w:autoSpaceDN w:val="0"/>
              <w:adjustRightInd w:val="0"/>
              <w:snapToGri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p>
          <w:tbl>
            <w:tblPr>
              <w:tblStyle w:val="a4"/>
              <w:tblW w:w="0" w:type="auto"/>
              <w:tblLayout w:type="fixed"/>
              <w:tblLook w:val="04A0" w:firstRow="1" w:lastRow="0" w:firstColumn="1" w:lastColumn="0" w:noHBand="0" w:noVBand="1"/>
            </w:tblPr>
            <w:tblGrid>
              <w:gridCol w:w="3439"/>
              <w:gridCol w:w="3440"/>
              <w:gridCol w:w="3440"/>
            </w:tblGrid>
            <w:tr w:rsidR="0059669E" w14:paraId="79D4D13E" w14:textId="77777777" w:rsidTr="0059669E">
              <w:tc>
                <w:tcPr>
                  <w:tcW w:w="3439" w:type="dxa"/>
                  <w:tcBorders>
                    <w:top w:val="single" w:sz="24" w:space="0" w:color="auto"/>
                    <w:left w:val="single" w:sz="24" w:space="0" w:color="auto"/>
                    <w:bottom w:val="single" w:sz="24" w:space="0" w:color="auto"/>
                    <w:right w:val="single" w:sz="24" w:space="0" w:color="auto"/>
                  </w:tcBorders>
                </w:tcPr>
                <w:p w14:paraId="2B3B98A2"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Borders>
                    <w:left w:val="single" w:sz="24" w:space="0" w:color="auto"/>
                  </w:tcBorders>
                </w:tcPr>
                <w:p w14:paraId="285B4D7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51B7235F"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59669E" w14:paraId="332A9E17" w14:textId="77777777" w:rsidTr="0059669E">
              <w:tc>
                <w:tcPr>
                  <w:tcW w:w="3439" w:type="dxa"/>
                  <w:tcBorders>
                    <w:top w:val="single" w:sz="24" w:space="0" w:color="auto"/>
                  </w:tcBorders>
                </w:tcPr>
                <w:p w14:paraId="746C40A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77F8BD00"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1C7798B8"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A04AE47" w14:textId="43A6024F" w:rsidR="00BE1841" w:rsidRPr="00955EBA" w:rsidRDefault="00A42C03" w:rsidP="00955EB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 w:val="20"/>
              </w:rPr>
            </w:pPr>
            <w:r w:rsidRPr="00955EBA">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2B36837" w14:textId="77777777" w:rsidR="00A42C03" w:rsidRPr="0059669E" w:rsidRDefault="00A42C03" w:rsidP="00955EBA">
            <w:pPr>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rPr>
            </w:pPr>
          </w:p>
          <w:p w14:paraId="309EB6DB" w14:textId="77777777" w:rsidR="00BE1841" w:rsidRPr="00BA14A3" w:rsidRDefault="00BE1841" w:rsidP="000841AA">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3D9B9F6" w14:textId="092CBFCA" w:rsidR="00BE1841"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4C6599D" w14:textId="2CA6C3CB" w:rsidR="00121696" w:rsidRDefault="00121696"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事業開始年月日　　　　　　　　　　　　　　</w:t>
            </w:r>
            <w:r w:rsidR="0025609D">
              <w:rPr>
                <w:rFonts w:ascii="ＭＳ ゴシック" w:eastAsia="ＭＳ ゴシック" w:hAnsi="ＭＳ ゴシック" w:hint="eastAsia"/>
                <w:color w:val="000000"/>
                <w:spacing w:val="16"/>
                <w:kern w:val="0"/>
              </w:rPr>
              <w:t xml:space="preserve"> </w:t>
            </w:r>
            <w:r w:rsidR="00E448B7">
              <w:rPr>
                <w:rFonts w:ascii="ＭＳ ゴシック" w:eastAsia="ＭＳ ゴシック" w:hAnsi="ＭＳ ゴシック" w:hint="eastAsia"/>
                <w:color w:val="000000"/>
                <w:spacing w:val="16"/>
                <w:kern w:val="0"/>
              </w:rPr>
              <w:t xml:space="preserve">　　　　　</w:t>
            </w:r>
            <w:r w:rsidRPr="00121696">
              <w:rPr>
                <w:rFonts w:ascii="ＭＳ ゴシック" w:eastAsia="ＭＳ ゴシック" w:hAnsi="ＭＳ ゴシック" w:hint="eastAsia"/>
                <w:color w:val="000000"/>
                <w:spacing w:val="16"/>
                <w:kern w:val="0"/>
                <w:u w:val="single"/>
              </w:rPr>
              <w:t xml:space="preserve">　　　　年　　　月　　　日</w:t>
            </w:r>
          </w:p>
          <w:p w14:paraId="6C34DFDD" w14:textId="77777777" w:rsidR="0025609D" w:rsidRDefault="0025609D" w:rsidP="0025609D">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62BFFA5E" w14:textId="52654B2E" w:rsidR="00BE1841" w:rsidRDefault="00390C9D" w:rsidP="00E448B7">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①原油等の仕入単価の上昇（注２）</w:t>
            </w:r>
          </w:p>
          <w:p w14:paraId="79F4C67B" w14:textId="1B1AA314" w:rsidR="00BE1841" w:rsidRPr="00BA14A3" w:rsidRDefault="00BE1841" w:rsidP="00955EB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00390C9D">
              <w:rPr>
                <w:rFonts w:ascii="ＭＳ ゴシック" w:eastAsia="ＭＳ ゴシック" w:hAnsi="ＭＳ ゴシック" w:hint="eastAsia"/>
                <w:color w:val="000000"/>
                <w:kern w:val="0"/>
                <w:u w:val="single" w:color="000000"/>
              </w:rPr>
              <w:t xml:space="preserve">Ｅ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p>
          <w:p w14:paraId="3E6F50D3" w14:textId="7A386933" w:rsidR="00BE1841" w:rsidRPr="00BA14A3" w:rsidRDefault="00BE1841" w:rsidP="00955EBA">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00390C9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390C9D">
              <w:rPr>
                <w:rFonts w:ascii="ＭＳ ゴシック" w:eastAsia="ＭＳ ゴシック" w:hAnsi="ＭＳ ゴシック" w:hint="eastAsia"/>
                <w:color w:val="000000"/>
                <w:kern w:val="0"/>
              </w:rPr>
              <w:t>ｅ</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390C9D">
              <w:rPr>
                <w:rFonts w:ascii="ＭＳ ゴシック" w:eastAsia="ＭＳ ゴシック" w:hAnsi="ＭＳ ゴシック" w:hint="eastAsia"/>
                <w:color w:val="000000"/>
                <w:kern w:val="0"/>
              </w:rPr>
              <w:t>－100</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sidR="00955EBA">
              <w:rPr>
                <w:rFonts w:ascii="ＭＳ ゴシック" w:eastAsia="ＭＳ ゴシック" w:hAnsi="ＭＳ ゴシック" w:hint="eastAsia"/>
                <w:color w:val="000000"/>
                <w:kern w:val="0"/>
              </w:rPr>
              <w:t xml:space="preserve">　　　　</w:t>
            </w:r>
            <w:r w:rsidR="00390C9D">
              <w:rPr>
                <w:rFonts w:ascii="ＭＳ ゴシック" w:eastAsia="ＭＳ ゴシック" w:hAnsi="ＭＳ ゴシック" w:hint="eastAsia"/>
                <w:color w:val="000000"/>
                <w:kern w:val="0"/>
                <w:u w:val="single" w:color="000000"/>
              </w:rPr>
              <w:t>上昇</w:t>
            </w:r>
            <w:r w:rsidR="00A42C03" w:rsidRPr="00BA14A3">
              <w:rPr>
                <w:rFonts w:ascii="ＭＳ ゴシック" w:eastAsia="ＭＳ ゴシック" w:hAnsi="ＭＳ ゴシック" w:hint="eastAsia"/>
                <w:color w:val="000000"/>
                <w:kern w:val="0"/>
                <w:u w:val="single" w:color="000000"/>
              </w:rPr>
              <w:t xml:space="preserve">率　　　　　</w:t>
            </w:r>
            <w:r w:rsidR="0025609D">
              <w:rPr>
                <w:rFonts w:ascii="ＭＳ ゴシック" w:eastAsia="ＭＳ ゴシック" w:hAnsi="ＭＳ ゴシック" w:hint="eastAsia"/>
                <w:color w:val="000000"/>
                <w:kern w:val="0"/>
                <w:u w:val="single" w:color="000000"/>
              </w:rPr>
              <w:t xml:space="preserve"> </w:t>
            </w:r>
            <w:r w:rsidR="00A42C03" w:rsidRPr="00BA14A3">
              <w:rPr>
                <w:rFonts w:ascii="ＭＳ ゴシック" w:eastAsia="ＭＳ ゴシック" w:hAnsi="ＭＳ ゴシック" w:hint="eastAsia"/>
                <w:color w:val="000000"/>
                <w:kern w:val="0"/>
                <w:u w:val="single" w:color="000000"/>
              </w:rPr>
              <w:t>％</w:t>
            </w:r>
          </w:p>
          <w:p w14:paraId="0B92C72C" w14:textId="5747F3D4" w:rsidR="00BE1841" w:rsidRDefault="00BE1841" w:rsidP="00E448B7">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390C9D" w:rsidRPr="00390C9D">
              <w:rPr>
                <w:rFonts w:ascii="ＭＳ ゴシック" w:eastAsia="ＭＳ ゴシック" w:hAnsi="ＭＳ ゴシック" w:hint="eastAsia"/>
                <w:color w:val="000000"/>
                <w:kern w:val="0"/>
              </w:rPr>
              <w:t>Ｅ</w:t>
            </w:r>
            <w:r w:rsidRPr="00BA14A3">
              <w:rPr>
                <w:rFonts w:ascii="ＭＳ ゴシック" w:eastAsia="ＭＳ ゴシック" w:hAnsi="ＭＳ ゴシック" w:hint="eastAsia"/>
                <w:color w:val="000000"/>
                <w:kern w:val="0"/>
              </w:rPr>
              <w:t>：</w:t>
            </w:r>
            <w:r w:rsidR="00390C9D">
              <w:rPr>
                <w:rFonts w:ascii="ＭＳ ゴシック" w:eastAsia="ＭＳ ゴシック" w:hAnsi="ＭＳ ゴシック" w:hint="eastAsia"/>
                <w:color w:val="000000"/>
                <w:kern w:val="0"/>
              </w:rPr>
              <w:t>原油等の最近１か月間における平均仕入れ単価</w:t>
            </w:r>
            <w:r w:rsidR="00121696" w:rsidRPr="00121696">
              <w:rPr>
                <w:rFonts w:ascii="ＭＳ ゴシック" w:eastAsia="ＭＳ ゴシック" w:hAnsi="ＭＳ ゴシック" w:hint="eastAsia"/>
                <w:color w:val="000000"/>
                <w:kern w:val="0"/>
              </w:rPr>
              <w:t xml:space="preserve">（　　</w:t>
            </w:r>
            <w:r w:rsidR="00121696">
              <w:rPr>
                <w:rFonts w:ascii="ＭＳ ゴシック" w:eastAsia="ＭＳ ゴシック" w:hAnsi="ＭＳ ゴシック" w:hint="eastAsia"/>
                <w:color w:val="000000"/>
                <w:kern w:val="0"/>
              </w:rPr>
              <w:t xml:space="preserve">　</w:t>
            </w:r>
            <w:r w:rsidR="00121696" w:rsidRPr="00121696">
              <w:rPr>
                <w:rFonts w:ascii="ＭＳ ゴシック" w:eastAsia="ＭＳ ゴシック" w:hAnsi="ＭＳ ゴシック" w:hint="eastAsia"/>
                <w:color w:val="000000"/>
                <w:kern w:val="0"/>
              </w:rPr>
              <w:t xml:space="preserve">年　　</w:t>
            </w:r>
            <w:r w:rsidR="00121696">
              <w:rPr>
                <w:rFonts w:ascii="ＭＳ ゴシック" w:eastAsia="ＭＳ ゴシック" w:hAnsi="ＭＳ ゴシック" w:hint="eastAsia"/>
                <w:color w:val="000000"/>
                <w:kern w:val="0"/>
              </w:rPr>
              <w:t xml:space="preserve">　</w:t>
            </w:r>
            <w:r w:rsidR="00121696" w:rsidRPr="00121696">
              <w:rPr>
                <w:rFonts w:ascii="ＭＳ ゴシック" w:eastAsia="ＭＳ ゴシック" w:hAnsi="ＭＳ ゴシック" w:hint="eastAsia"/>
                <w:color w:val="000000"/>
                <w:kern w:val="0"/>
              </w:rPr>
              <w:t>月</w:t>
            </w:r>
            <w:r w:rsidR="00390C9D">
              <w:rPr>
                <w:rFonts w:ascii="ＭＳ ゴシック" w:eastAsia="ＭＳ ゴシック" w:hAnsi="ＭＳ ゴシック" w:hint="eastAsia"/>
                <w:color w:val="000000"/>
                <w:kern w:val="0"/>
              </w:rPr>
              <w:t xml:space="preserve">）　</w:t>
            </w:r>
            <w:r w:rsidR="009D1E2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00FA09FF" w:rsidRPr="00390C9D">
              <w:rPr>
                <w:rFonts w:ascii="ＭＳ ゴシック" w:eastAsia="ＭＳ ゴシック" w:hAnsi="ＭＳ ゴシック" w:hint="eastAsia"/>
                <w:color w:val="000000"/>
                <w:kern w:val="0"/>
                <w:sz w:val="20"/>
              </w:rPr>
              <w:t>（注</w:t>
            </w:r>
            <w:r w:rsidR="00390C9D" w:rsidRPr="00390C9D">
              <w:rPr>
                <w:rFonts w:ascii="ＭＳ ゴシック" w:eastAsia="ＭＳ ゴシック" w:hAnsi="ＭＳ ゴシック" w:hint="eastAsia"/>
                <w:color w:val="000000"/>
                <w:kern w:val="0"/>
                <w:sz w:val="20"/>
              </w:rPr>
              <w:t>４</w:t>
            </w:r>
            <w:r w:rsidR="00FA09FF" w:rsidRPr="00390C9D">
              <w:rPr>
                <w:rFonts w:ascii="ＭＳ ゴシック" w:eastAsia="ＭＳ ゴシック" w:hAnsi="ＭＳ ゴシック" w:hint="eastAsia"/>
                <w:color w:val="000000"/>
                <w:kern w:val="0"/>
                <w:sz w:val="20"/>
              </w:rPr>
              <w:t>）</w:t>
            </w:r>
          </w:p>
          <w:p w14:paraId="2E35378B" w14:textId="69D91699" w:rsidR="00390C9D" w:rsidRPr="00390C9D" w:rsidRDefault="00390C9D" w:rsidP="00E448B7">
            <w:pPr>
              <w:suppressAutoHyphens/>
              <w:kinsoku w:val="0"/>
              <w:overflowPunct w:val="0"/>
              <w:autoSpaceDE w:val="0"/>
              <w:autoSpaceDN w:val="0"/>
              <w:adjustRightInd w:val="0"/>
              <w:snapToGrid w:val="0"/>
              <w:spacing w:line="274" w:lineRule="atLeast"/>
              <w:ind w:firstLineChars="150" w:firstLine="315"/>
              <w:jc w:val="left"/>
              <w:textAlignment w:val="baseline"/>
              <w:rPr>
                <w:rFonts w:ascii="ＭＳ ゴシック" w:eastAsia="ＭＳ ゴシック" w:hAnsi="ＭＳ ゴシック" w:hint="eastAsia"/>
                <w:color w:val="000000"/>
                <w:kern w:val="0"/>
                <w:sz w:val="20"/>
              </w:rPr>
            </w:pPr>
            <w:r>
              <w:rPr>
                <w:rFonts w:ascii="ＭＳ ゴシック" w:eastAsia="ＭＳ ゴシック" w:hAnsi="ＭＳ ゴシック" w:hint="eastAsia"/>
                <w:color w:val="000000"/>
                <w:kern w:val="0"/>
              </w:rPr>
              <w:t>ｅ</w:t>
            </w:r>
            <w:r w:rsidRPr="00BA14A3">
              <w:rPr>
                <w:rFonts w:ascii="ＭＳ ゴシック" w:eastAsia="ＭＳ ゴシック" w:hAnsi="ＭＳ ゴシック" w:hint="eastAsia"/>
                <w:color w:val="000000"/>
                <w:kern w:val="0"/>
              </w:rPr>
              <w:t>：</w:t>
            </w:r>
            <w:r w:rsidRPr="00390C9D">
              <w:rPr>
                <w:rFonts w:ascii="ＭＳ ゴシック" w:eastAsia="ＭＳ ゴシック" w:hAnsi="ＭＳ ゴシック" w:hint="eastAsia"/>
                <w:color w:val="000000"/>
                <w:kern w:val="0"/>
              </w:rPr>
              <w:t>Ｅ</w:t>
            </w:r>
            <w:r>
              <w:rPr>
                <w:rFonts w:ascii="ＭＳ ゴシック" w:eastAsia="ＭＳ ゴシック" w:hAnsi="ＭＳ ゴシック" w:hint="eastAsia"/>
                <w:color w:val="000000"/>
                <w:kern w:val="0"/>
              </w:rPr>
              <w:t>の期間に対応する前年１か月間の平均仕入れ単価</w:t>
            </w: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390C9D">
              <w:rPr>
                <w:rFonts w:ascii="ＭＳ ゴシック" w:eastAsia="ＭＳ ゴシック" w:hAnsi="ＭＳ ゴシック" w:hint="eastAsia"/>
                <w:color w:val="000000"/>
                <w:kern w:val="0"/>
                <w:sz w:val="20"/>
              </w:rPr>
              <w:t>（注４）</w:t>
            </w:r>
          </w:p>
          <w:p w14:paraId="20E1110B" w14:textId="7BA9EB42" w:rsidR="00FA09FF" w:rsidRDefault="00FA09FF" w:rsidP="00955EBA">
            <w:pPr>
              <w:suppressAutoHyphens/>
              <w:kinsoku w:val="0"/>
              <w:overflowPunct w:val="0"/>
              <w:autoSpaceDE w:val="0"/>
              <w:autoSpaceDN w:val="0"/>
              <w:adjustRightInd w:val="0"/>
              <w:snapToGrid w:val="0"/>
              <w:spacing w:line="160" w:lineRule="exact"/>
              <w:jc w:val="left"/>
              <w:textAlignment w:val="baseline"/>
              <w:rPr>
                <w:rFonts w:ascii="ＭＳ ゴシック" w:eastAsia="ＭＳ ゴシック" w:hAnsi="ＭＳ ゴシック"/>
                <w:color w:val="000000"/>
                <w:kern w:val="0"/>
              </w:rPr>
            </w:pPr>
          </w:p>
          <w:p w14:paraId="35031177" w14:textId="7C3738B5" w:rsidR="00390C9D" w:rsidRDefault="00390C9D" w:rsidP="00E448B7">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②</w:t>
            </w:r>
            <w:r>
              <w:rPr>
                <w:rFonts w:ascii="ＭＳ ゴシック" w:eastAsia="ＭＳ ゴシック" w:hAnsi="ＭＳ ゴシック" w:hint="eastAsia"/>
                <w:color w:val="000000"/>
                <w:spacing w:val="16"/>
                <w:kern w:val="0"/>
              </w:rPr>
              <w:t>原油等</w:t>
            </w:r>
            <w:r>
              <w:rPr>
                <w:rFonts w:ascii="ＭＳ ゴシック" w:eastAsia="ＭＳ ゴシック" w:hAnsi="ＭＳ ゴシック" w:hint="eastAsia"/>
                <w:color w:val="000000"/>
                <w:spacing w:val="16"/>
                <w:kern w:val="0"/>
              </w:rPr>
              <w:t>が売上原価に占める割合</w:t>
            </w:r>
            <w:r>
              <w:rPr>
                <w:rFonts w:ascii="ＭＳ ゴシック" w:eastAsia="ＭＳ ゴシック" w:hAnsi="ＭＳ ゴシック" w:hint="eastAsia"/>
                <w:color w:val="000000"/>
                <w:spacing w:val="16"/>
                <w:kern w:val="0"/>
              </w:rPr>
              <w:t>（注２）</w:t>
            </w:r>
          </w:p>
          <w:p w14:paraId="51C1DA7F" w14:textId="11D271B2" w:rsidR="00390C9D" w:rsidRPr="00BA14A3" w:rsidRDefault="00390C9D" w:rsidP="00E448B7">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p>
          <w:p w14:paraId="14E812EE" w14:textId="6128B546" w:rsidR="00390C9D" w:rsidRPr="00BA14A3" w:rsidRDefault="00390C9D" w:rsidP="00E448B7">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7102E">
              <w:rPr>
                <w:rFonts w:ascii="ＭＳ ゴシック" w:eastAsia="ＭＳ ゴシック" w:hAnsi="ＭＳ ゴシック" w:hint="eastAsia"/>
                <w:color w:val="000000"/>
                <w:kern w:val="0"/>
                <w:u w:val="single" w:color="000000"/>
              </w:rPr>
              <w:t>依存</w:t>
            </w:r>
            <w:r w:rsidRPr="00BA14A3">
              <w:rPr>
                <w:rFonts w:ascii="ＭＳ ゴシック" w:eastAsia="ＭＳ ゴシック" w:hAnsi="ＭＳ ゴシック" w:hint="eastAsia"/>
                <w:color w:val="000000"/>
                <w:kern w:val="0"/>
                <w:u w:val="single" w:color="000000"/>
              </w:rPr>
              <w:t xml:space="preserve">率　　　　　　</w:t>
            </w:r>
            <w:r w:rsidR="00955EBA">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p>
          <w:p w14:paraId="262AF14E" w14:textId="65F1C29E" w:rsidR="00390C9D" w:rsidRDefault="00390C9D" w:rsidP="00E448B7">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E7102E">
              <w:rPr>
                <w:rFonts w:ascii="ＭＳ ゴシック" w:eastAsia="ＭＳ ゴシック" w:hAnsi="ＭＳ ゴシック" w:hint="eastAsia"/>
                <w:color w:val="000000"/>
                <w:kern w:val="0"/>
              </w:rPr>
              <w:t>Ｃ</w:t>
            </w:r>
            <w:r w:rsidRPr="00BA14A3">
              <w:rPr>
                <w:rFonts w:ascii="ＭＳ ゴシック" w:eastAsia="ＭＳ ゴシック" w:hAnsi="ＭＳ ゴシック" w:hint="eastAsia"/>
                <w:color w:val="000000"/>
                <w:kern w:val="0"/>
              </w:rPr>
              <w:t>：</w:t>
            </w:r>
            <w:r w:rsidR="00E7102E">
              <w:rPr>
                <w:rFonts w:ascii="ＭＳ ゴシック" w:eastAsia="ＭＳ ゴシック" w:hAnsi="ＭＳ ゴシック" w:hint="eastAsia"/>
                <w:color w:val="000000"/>
                <w:kern w:val="0"/>
              </w:rPr>
              <w:t>最近１か月の売上原価</w:t>
            </w: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00955EB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00955EB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47540A">
              <w:rPr>
                <w:rFonts w:ascii="ＭＳ ゴシック" w:eastAsia="ＭＳ ゴシック" w:hAnsi="ＭＳ ゴシック" w:hint="eastAsia"/>
                <w:color w:val="000000"/>
                <w:kern w:val="0"/>
                <w:szCs w:val="21"/>
              </w:rPr>
              <w:t>（注４）</w:t>
            </w:r>
          </w:p>
          <w:p w14:paraId="40B32E46" w14:textId="42E951AC" w:rsidR="00390C9D" w:rsidRDefault="00E7102E" w:rsidP="00E448B7">
            <w:pPr>
              <w:suppressAutoHyphens/>
              <w:kinsoku w:val="0"/>
              <w:overflowPunct w:val="0"/>
              <w:autoSpaceDE w:val="0"/>
              <w:autoSpaceDN w:val="0"/>
              <w:adjustRightInd w:val="0"/>
              <w:snapToGrid w:val="0"/>
              <w:spacing w:line="274" w:lineRule="atLeast"/>
              <w:ind w:firstLineChars="150" w:firstLine="315"/>
              <w:jc w:val="left"/>
              <w:textAlignment w:val="baseline"/>
              <w:rPr>
                <w:rFonts w:ascii="ＭＳ ゴシック" w:eastAsia="ＭＳ ゴシック" w:hAnsi="ＭＳ ゴシック"/>
                <w:color w:val="000000"/>
                <w:kern w:val="0"/>
                <w:sz w:val="20"/>
              </w:rPr>
            </w:pPr>
            <w:r w:rsidRPr="00E7102E">
              <w:rPr>
                <w:rFonts w:ascii="ＭＳ ゴシック" w:eastAsia="ＭＳ ゴシック" w:hAnsi="ＭＳ ゴシック" w:hint="eastAsia"/>
                <w:color w:val="000000"/>
                <w:kern w:val="0"/>
              </w:rPr>
              <w:t>Ｓ</w:t>
            </w:r>
            <w:r w:rsidR="00390C9D"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Ｃ</w:t>
            </w:r>
            <w:r w:rsidR="00390C9D">
              <w:rPr>
                <w:rFonts w:ascii="ＭＳ ゴシック" w:eastAsia="ＭＳ ゴシック" w:hAnsi="ＭＳ ゴシック" w:hint="eastAsia"/>
                <w:color w:val="000000"/>
                <w:kern w:val="0"/>
              </w:rPr>
              <w:t>の</w:t>
            </w:r>
            <w:r>
              <w:rPr>
                <w:rFonts w:ascii="ＭＳ ゴシック" w:eastAsia="ＭＳ ゴシック" w:hAnsi="ＭＳ ゴシック" w:hint="eastAsia"/>
                <w:color w:val="000000"/>
                <w:kern w:val="0"/>
              </w:rPr>
              <w:t>売上原価に対応</w:t>
            </w:r>
            <w:r w:rsidR="00390C9D">
              <w:rPr>
                <w:rFonts w:ascii="ＭＳ ゴシック" w:eastAsia="ＭＳ ゴシック" w:hAnsi="ＭＳ ゴシック" w:hint="eastAsia"/>
                <w:color w:val="000000"/>
                <w:kern w:val="0"/>
              </w:rPr>
              <w:t>する</w:t>
            </w:r>
            <w:r>
              <w:rPr>
                <w:rFonts w:ascii="ＭＳ ゴシック" w:eastAsia="ＭＳ ゴシック" w:hAnsi="ＭＳ ゴシック" w:hint="eastAsia"/>
                <w:color w:val="000000"/>
                <w:kern w:val="0"/>
              </w:rPr>
              <w:t xml:space="preserve">原油等の仕入額　</w:t>
            </w:r>
            <w:r w:rsidR="00955EBA">
              <w:rPr>
                <w:rFonts w:ascii="ＭＳ ゴシック" w:eastAsia="ＭＳ ゴシック" w:hAnsi="ＭＳ ゴシック" w:hint="eastAsia"/>
                <w:color w:val="000000"/>
                <w:kern w:val="0"/>
              </w:rPr>
              <w:t xml:space="preserve">　　　　　　 </w:t>
            </w:r>
            <w:r w:rsidR="00390C9D" w:rsidRPr="00BA14A3">
              <w:rPr>
                <w:rFonts w:ascii="ＭＳ ゴシック" w:eastAsia="ＭＳ ゴシック" w:hAnsi="ＭＳ ゴシック" w:hint="eastAsia"/>
                <w:color w:val="000000"/>
                <w:kern w:val="0"/>
                <w:u w:val="single"/>
              </w:rPr>
              <w:t xml:space="preserve">　　　　　</w:t>
            </w:r>
            <w:r w:rsidR="00390C9D">
              <w:rPr>
                <w:rFonts w:ascii="ＭＳ ゴシック" w:eastAsia="ＭＳ ゴシック" w:hAnsi="ＭＳ ゴシック"/>
                <w:color w:val="000000"/>
                <w:kern w:val="0"/>
                <w:u w:val="single"/>
              </w:rPr>
              <w:t xml:space="preserve">  </w:t>
            </w:r>
            <w:r w:rsidR="00955EBA">
              <w:rPr>
                <w:rFonts w:ascii="ＭＳ ゴシック" w:eastAsia="ＭＳ ゴシック" w:hAnsi="ＭＳ ゴシック" w:hint="eastAsia"/>
                <w:color w:val="000000"/>
                <w:kern w:val="0"/>
                <w:u w:val="single"/>
              </w:rPr>
              <w:t xml:space="preserve">　　　　</w:t>
            </w:r>
            <w:r w:rsidR="00390C9D">
              <w:rPr>
                <w:rFonts w:ascii="ＭＳ ゴシック" w:eastAsia="ＭＳ ゴシック" w:hAnsi="ＭＳ ゴシック"/>
                <w:color w:val="000000"/>
                <w:kern w:val="0"/>
                <w:u w:val="single"/>
              </w:rPr>
              <w:t xml:space="preserve">   </w:t>
            </w:r>
            <w:r w:rsidR="00390C9D" w:rsidRPr="00BA14A3">
              <w:rPr>
                <w:rFonts w:ascii="ＭＳ ゴシック" w:eastAsia="ＭＳ ゴシック" w:hAnsi="ＭＳ ゴシック" w:hint="eastAsia"/>
                <w:color w:val="000000"/>
                <w:kern w:val="0"/>
                <w:u w:val="single"/>
              </w:rPr>
              <w:t>円</w:t>
            </w:r>
            <w:r w:rsidR="00390C9D" w:rsidRPr="0047540A">
              <w:rPr>
                <w:rFonts w:ascii="ＭＳ ゴシック" w:eastAsia="ＭＳ ゴシック" w:hAnsi="ＭＳ ゴシック" w:hint="eastAsia"/>
                <w:color w:val="000000"/>
                <w:kern w:val="0"/>
                <w:szCs w:val="21"/>
              </w:rPr>
              <w:t>（注４）</w:t>
            </w:r>
          </w:p>
          <w:p w14:paraId="4303FBAB" w14:textId="1E38B8D6" w:rsidR="00E7102E" w:rsidRDefault="00E7102E" w:rsidP="00955EB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③製品等価格への転嫁の状況（</w:t>
            </w:r>
            <w:r>
              <w:rPr>
                <w:rFonts w:ascii="ＭＳ ゴシック" w:eastAsia="ＭＳ ゴシック" w:hAnsi="ＭＳ ゴシック" w:hint="eastAsia"/>
                <w:color w:val="000000"/>
                <w:spacing w:val="16"/>
                <w:kern w:val="0"/>
              </w:rPr>
              <w:t>注</w:t>
            </w:r>
            <w:r>
              <w:rPr>
                <w:rFonts w:ascii="ＭＳ ゴシック" w:eastAsia="ＭＳ ゴシック" w:hAnsi="ＭＳ ゴシック" w:hint="eastAsia"/>
                <w:color w:val="000000"/>
                <w:spacing w:val="16"/>
                <w:kern w:val="0"/>
              </w:rPr>
              <w:t>３</w:t>
            </w:r>
            <w:r>
              <w:rPr>
                <w:rFonts w:ascii="ＭＳ ゴシック" w:eastAsia="ＭＳ ゴシック" w:hAnsi="ＭＳ ゴシック" w:hint="eastAsia"/>
                <w:color w:val="000000"/>
                <w:spacing w:val="16"/>
                <w:kern w:val="0"/>
              </w:rPr>
              <w:t>）</w:t>
            </w:r>
          </w:p>
          <w:p w14:paraId="0ADAAD3C" w14:textId="5BCA8242" w:rsidR="00E7102E" w:rsidRPr="00BA14A3" w:rsidRDefault="00E7102E" w:rsidP="00955EB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hint="eastAsia"/>
                <w:color w:val="000000"/>
                <w:kern w:val="0"/>
                <w:u w:val="single" w:color="000000"/>
              </w:rPr>
              <w:t xml:space="preserve">　</w:t>
            </w:r>
            <w:r w:rsidRPr="00E710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 xml:space="preserve">　</w:t>
            </w:r>
            <w:r w:rsidRPr="00E7102E">
              <w:rPr>
                <w:rFonts w:ascii="ＭＳ ゴシック" w:eastAsia="ＭＳ ゴシック" w:hAnsi="ＭＳ ゴシック" w:hint="eastAsia"/>
                <w:color w:val="000000"/>
                <w:kern w:val="0"/>
                <w:u w:val="single"/>
              </w:rPr>
              <w:t xml:space="preserve">　ａ</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p>
          <w:p w14:paraId="02348FAC" w14:textId="6B272E9C" w:rsidR="00E7102E" w:rsidRPr="00BA14A3" w:rsidRDefault="00E7102E" w:rsidP="00955EBA">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ｂ</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＝Ｐ</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E7102E">
              <w:rPr>
                <w:rFonts w:ascii="ＭＳ ゴシック" w:eastAsia="ＭＳ ゴシック" w:hAnsi="ＭＳ ゴシック" w:hint="eastAsia"/>
                <w:color w:val="000000"/>
                <w:kern w:val="0"/>
                <w:u w:val="single"/>
              </w:rPr>
              <w:t>Ｐ</w:t>
            </w:r>
            <w:r w:rsidRPr="00E7102E">
              <w:rPr>
                <w:rFonts w:ascii="ＭＳ ゴシック" w:eastAsia="ＭＳ ゴシック" w:hAnsi="ＭＳ ゴシック" w:hint="eastAsia"/>
                <w:color w:val="000000"/>
                <w:kern w:val="0"/>
                <w:u w:val="single"/>
              </w:rPr>
              <w:t>＝</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p>
          <w:p w14:paraId="75474FD8" w14:textId="62103508" w:rsidR="00E7102E" w:rsidRDefault="00E7102E" w:rsidP="00955EBA">
            <w:pPr>
              <w:suppressAutoHyphens/>
              <w:kinsoku w:val="0"/>
              <w:overflowPunct w:val="0"/>
              <w:autoSpaceDE w:val="0"/>
              <w:autoSpaceDN w:val="0"/>
              <w:adjustRightInd w:val="0"/>
              <w:snapToGrid w:val="0"/>
              <w:spacing w:line="260" w:lineRule="exact"/>
              <w:ind w:firstLineChars="150" w:firstLine="315"/>
              <w:jc w:val="left"/>
              <w:textAlignment w:val="baseline"/>
              <w:rPr>
                <w:rFonts w:ascii="ＭＳ ゴシック" w:eastAsia="ＭＳ ゴシック" w:hAnsi="ＭＳ ゴシック"/>
                <w:color w:val="000000"/>
                <w:kern w:val="0"/>
              </w:rPr>
            </w:pPr>
            <w:r w:rsidRPr="00E7102E">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：最近３か月間の原油等の仕入額</w:t>
            </w:r>
          </w:p>
          <w:p w14:paraId="22CF6A85" w14:textId="6470FE5C" w:rsidR="00E7102E" w:rsidRDefault="00E7102E" w:rsidP="00955EBA">
            <w:pPr>
              <w:suppressAutoHyphens/>
              <w:kinsoku w:val="0"/>
              <w:overflowPunct w:val="0"/>
              <w:autoSpaceDE w:val="0"/>
              <w:autoSpaceDN w:val="0"/>
              <w:adjustRightInd w:val="0"/>
              <w:snapToGrid w:val="0"/>
              <w:spacing w:line="26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color w:val="000000"/>
                <w:kern w:val="0"/>
              </w:rPr>
              <w:t xml:space="preserve">  </w:t>
            </w:r>
            <w:r w:rsidR="00955EB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r w:rsidR="00F85950">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Pr="00E7102E">
              <w:rPr>
                <w:rFonts w:ascii="ＭＳ ゴシック" w:eastAsia="ＭＳ ゴシック" w:hAnsi="ＭＳ ゴシック" w:hint="eastAsia"/>
                <w:color w:val="000000"/>
                <w:kern w:val="0"/>
              </w:rPr>
              <w:t>（注４）</w:t>
            </w:r>
          </w:p>
          <w:p w14:paraId="22F2CB57" w14:textId="006B6F19" w:rsidR="00E7102E" w:rsidRDefault="00E7102E" w:rsidP="00955EBA">
            <w:pPr>
              <w:suppressAutoHyphens/>
              <w:kinsoku w:val="0"/>
              <w:overflowPunct w:val="0"/>
              <w:autoSpaceDE w:val="0"/>
              <w:autoSpaceDN w:val="0"/>
              <w:adjustRightInd w:val="0"/>
              <w:snapToGrid w:val="0"/>
              <w:spacing w:line="260" w:lineRule="exact"/>
              <w:ind w:firstLineChars="150" w:firstLine="315"/>
              <w:jc w:val="left"/>
              <w:textAlignment w:val="baseline"/>
              <w:rPr>
                <w:rFonts w:ascii="ＭＳ ゴシック" w:eastAsia="ＭＳ ゴシック" w:hAnsi="ＭＳ ゴシック"/>
                <w:color w:val="000000"/>
                <w:kern w:val="0"/>
              </w:rPr>
            </w:pPr>
            <w:r w:rsidRPr="00E7102E">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w:t>
            </w:r>
            <w:r w:rsidRPr="00E7102E">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の期間に対応する前年</w:t>
            </w:r>
            <w:r>
              <w:rPr>
                <w:rFonts w:ascii="ＭＳ ゴシック" w:eastAsia="ＭＳ ゴシック" w:hAnsi="ＭＳ ゴシック" w:hint="eastAsia"/>
                <w:color w:val="000000"/>
                <w:kern w:val="0"/>
              </w:rPr>
              <w:t>３か月間の原油等の仕入額</w:t>
            </w:r>
          </w:p>
          <w:p w14:paraId="3902292F" w14:textId="37918332" w:rsidR="00E7102E" w:rsidRDefault="00E7102E" w:rsidP="00955EBA">
            <w:pPr>
              <w:suppressAutoHyphens/>
              <w:kinsoku w:val="0"/>
              <w:overflowPunct w:val="0"/>
              <w:autoSpaceDE w:val="0"/>
              <w:autoSpaceDN w:val="0"/>
              <w:adjustRightInd w:val="0"/>
              <w:snapToGrid w:val="0"/>
              <w:spacing w:line="26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color w:val="000000"/>
                <w:kern w:val="0"/>
              </w:rPr>
              <w:t xml:space="preserve">  </w:t>
            </w:r>
            <w:r w:rsidR="00955EBA">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F8595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Pr="00E7102E">
              <w:rPr>
                <w:rFonts w:ascii="ＭＳ ゴシック" w:eastAsia="ＭＳ ゴシック" w:hAnsi="ＭＳ ゴシック" w:hint="eastAsia"/>
                <w:color w:val="000000"/>
                <w:kern w:val="0"/>
              </w:rPr>
              <w:t>（注４）</w:t>
            </w:r>
          </w:p>
          <w:p w14:paraId="77F848D2" w14:textId="47C741CF" w:rsidR="00E7102E" w:rsidRDefault="00E7102E" w:rsidP="00955EBA">
            <w:pPr>
              <w:suppressAutoHyphens/>
              <w:kinsoku w:val="0"/>
              <w:overflowPunct w:val="0"/>
              <w:autoSpaceDE w:val="0"/>
              <w:autoSpaceDN w:val="0"/>
              <w:adjustRightInd w:val="0"/>
              <w:snapToGrid w:val="0"/>
              <w:spacing w:line="26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Ｂ：最近３か月間の</w:t>
            </w:r>
            <w:r>
              <w:rPr>
                <w:rFonts w:ascii="ＭＳ ゴシック" w:eastAsia="ＭＳ ゴシック" w:hAnsi="ＭＳ ゴシック" w:hint="eastAsia"/>
                <w:color w:val="000000"/>
                <w:kern w:val="0"/>
              </w:rPr>
              <w:t>売上</w:t>
            </w:r>
            <w:r w:rsidR="00E448B7">
              <w:rPr>
                <w:rFonts w:ascii="ＭＳ ゴシック" w:eastAsia="ＭＳ ゴシック" w:hAnsi="ＭＳ ゴシック" w:hint="eastAsia"/>
                <w:color w:val="000000"/>
                <w:kern w:val="0"/>
              </w:rPr>
              <w:t>高</w:t>
            </w:r>
          </w:p>
          <w:p w14:paraId="5531F106" w14:textId="4066E2D5" w:rsidR="00E7102E" w:rsidRDefault="00E7102E" w:rsidP="00955EBA">
            <w:pPr>
              <w:suppressAutoHyphens/>
              <w:kinsoku w:val="0"/>
              <w:overflowPunct w:val="0"/>
              <w:autoSpaceDE w:val="0"/>
              <w:autoSpaceDN w:val="0"/>
              <w:adjustRightInd w:val="0"/>
              <w:snapToGrid w:val="0"/>
              <w:spacing w:line="26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sidR="00955EBA">
              <w:rPr>
                <w:rFonts w:ascii="ＭＳ ゴシック" w:eastAsia="ＭＳ ゴシック" w:hAnsi="ＭＳ ゴシック" w:hint="eastAsia"/>
                <w:color w:val="000000"/>
                <w:kern w:val="0"/>
              </w:rPr>
              <w:t xml:space="preserve"> </w:t>
            </w:r>
            <w:r w:rsidR="00955EBA">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color w:val="000000"/>
                <w:kern w:val="0"/>
                <w:u w:val="single" w:color="000000"/>
              </w:rPr>
              <w:t xml:space="preserve">    </w:t>
            </w:r>
            <w:r w:rsidR="00F8595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Pr="00E7102E">
              <w:rPr>
                <w:rFonts w:ascii="ＭＳ ゴシック" w:eastAsia="ＭＳ ゴシック" w:hAnsi="ＭＳ ゴシック" w:hint="eastAsia"/>
                <w:color w:val="000000"/>
                <w:kern w:val="0"/>
              </w:rPr>
              <w:t>（注４）</w:t>
            </w:r>
          </w:p>
          <w:p w14:paraId="7D85E9E5" w14:textId="3FA663FE" w:rsidR="00E7102E" w:rsidRDefault="00E7102E" w:rsidP="00955EBA">
            <w:pPr>
              <w:suppressAutoHyphens/>
              <w:kinsoku w:val="0"/>
              <w:overflowPunct w:val="0"/>
              <w:autoSpaceDE w:val="0"/>
              <w:autoSpaceDN w:val="0"/>
              <w:adjustRightInd w:val="0"/>
              <w:snapToGrid w:val="0"/>
              <w:spacing w:line="26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w:t>
            </w:r>
            <w:r w:rsidR="00E448B7">
              <w:rPr>
                <w:rFonts w:ascii="ＭＳ ゴシック" w:eastAsia="ＭＳ ゴシック" w:hAnsi="ＭＳ ゴシック" w:hint="eastAsia"/>
                <w:color w:val="000000"/>
                <w:kern w:val="0"/>
              </w:rPr>
              <w:t>Ｂ</w:t>
            </w:r>
            <w:r w:rsidR="00E448B7">
              <w:rPr>
                <w:rFonts w:ascii="ＭＳ ゴシック" w:eastAsia="ＭＳ ゴシック" w:hAnsi="ＭＳ ゴシック" w:hint="eastAsia"/>
                <w:color w:val="000000"/>
                <w:kern w:val="0"/>
              </w:rPr>
              <w:t>の期間に対応する前年</w:t>
            </w:r>
            <w:r>
              <w:rPr>
                <w:rFonts w:ascii="ＭＳ ゴシック" w:eastAsia="ＭＳ ゴシック" w:hAnsi="ＭＳ ゴシック" w:hint="eastAsia"/>
                <w:color w:val="000000"/>
                <w:kern w:val="0"/>
              </w:rPr>
              <w:t>３か月間の</w:t>
            </w:r>
            <w:r w:rsidR="00E448B7">
              <w:rPr>
                <w:rFonts w:ascii="ＭＳ ゴシック" w:eastAsia="ＭＳ ゴシック" w:hAnsi="ＭＳ ゴシック" w:hint="eastAsia"/>
                <w:color w:val="000000"/>
                <w:kern w:val="0"/>
              </w:rPr>
              <w:t>売上高</w:t>
            </w:r>
          </w:p>
          <w:p w14:paraId="28A5D916" w14:textId="41CE0950" w:rsidR="00E7102E" w:rsidRPr="00E7102E" w:rsidRDefault="00E7102E" w:rsidP="00955EBA">
            <w:pPr>
              <w:suppressAutoHyphens/>
              <w:kinsoku w:val="0"/>
              <w:overflowPunct w:val="0"/>
              <w:autoSpaceDE w:val="0"/>
              <w:autoSpaceDN w:val="0"/>
              <w:adjustRightInd w:val="0"/>
              <w:snapToGrid w:val="0"/>
              <w:spacing w:line="260" w:lineRule="exact"/>
              <w:ind w:firstLineChars="150" w:firstLine="315"/>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color w:val="000000"/>
                <w:kern w:val="0"/>
              </w:rPr>
              <w:t xml:space="preserve"> </w:t>
            </w:r>
            <w:r w:rsidR="00955EBA">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F85950">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Pr="00E7102E">
              <w:rPr>
                <w:rFonts w:ascii="ＭＳ ゴシック" w:eastAsia="ＭＳ ゴシック" w:hAnsi="ＭＳ ゴシック" w:hint="eastAsia"/>
                <w:color w:val="000000"/>
                <w:kern w:val="0"/>
              </w:rPr>
              <w:t>（注４）</w:t>
            </w:r>
          </w:p>
          <w:p w14:paraId="05787503" w14:textId="77777777"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p>
          <w:p w14:paraId="792D955B" w14:textId="1BFFC602"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御企第</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号</w:t>
            </w:r>
          </w:p>
          <w:p w14:paraId="64C7B6C6" w14:textId="700F407B"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5CBBA75D" w14:textId="77777777" w:rsidR="00121696" w:rsidRDefault="00121696" w:rsidP="00955EBA">
            <w:pPr>
              <w:suppressAutoHyphens/>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B7FF053" w14:textId="77777777" w:rsidR="00121696" w:rsidRDefault="00121696" w:rsidP="00955EBA">
            <w:pPr>
              <w:suppressAutoHyphens/>
              <w:snapToGrid w:val="0"/>
              <w:spacing w:line="3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6108808" w14:textId="3071DEDF" w:rsidR="00121696" w:rsidRDefault="00121696" w:rsidP="00955EBA">
            <w:pPr>
              <w:suppressAutoHyphens/>
              <w:snapToGrid w:val="0"/>
              <w:spacing w:line="26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から令和 　　年　　　月　　　日まで</w:t>
            </w:r>
          </w:p>
          <w:p w14:paraId="1377602F" w14:textId="77777777" w:rsidR="00121696" w:rsidRDefault="00121696" w:rsidP="00121696">
            <w:pPr>
              <w:suppressAutoHyphens/>
              <w:snapToGrid w:val="0"/>
              <w:spacing w:line="240" w:lineRule="exact"/>
              <w:jc w:val="left"/>
              <w:textAlignment w:val="baseline"/>
              <w:rPr>
                <w:rFonts w:ascii="ＭＳ ゴシック" w:eastAsia="ＭＳ ゴシック" w:hAnsi="ＭＳ ゴシック"/>
                <w:color w:val="000000"/>
                <w:kern w:val="0"/>
              </w:rPr>
            </w:pPr>
          </w:p>
          <w:p w14:paraId="615D0DB0" w14:textId="77777777" w:rsidR="00955EBA" w:rsidRDefault="00121696" w:rsidP="00955EBA">
            <w:pPr>
              <w:suppressAutoHyphens/>
              <w:snapToGrid w:val="0"/>
              <w:spacing w:line="240" w:lineRule="exact"/>
              <w:ind w:leftChars="100" w:left="210" w:firstLineChars="2250" w:firstLine="47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御浜町長　　大 畑　　覚</w:t>
            </w:r>
          </w:p>
          <w:p w14:paraId="67D6E8EB" w14:textId="5D74B553" w:rsidR="002A7647" w:rsidRPr="0000116A" w:rsidRDefault="002A7647" w:rsidP="002A7647">
            <w:pPr>
              <w:suppressAutoHyphens/>
              <w:snapToGrid w:val="0"/>
              <w:spacing w:line="120" w:lineRule="exact"/>
              <w:ind w:leftChars="100" w:left="210" w:firstLineChars="2250" w:firstLine="4725"/>
              <w:jc w:val="left"/>
              <w:textAlignment w:val="baseline"/>
              <w:rPr>
                <w:rFonts w:ascii="ＭＳ ゴシック" w:eastAsia="ＭＳ ゴシック" w:hAnsi="ＭＳ ゴシック" w:hint="eastAsia"/>
                <w:color w:val="000000"/>
                <w:kern w:val="0"/>
              </w:rPr>
            </w:pPr>
          </w:p>
        </w:tc>
      </w:tr>
    </w:tbl>
    <w:p w14:paraId="6890AD37" w14:textId="58058DD0" w:rsidR="00BE1841" w:rsidRPr="008F0D1A" w:rsidRDefault="00BE1841" w:rsidP="002A2C35">
      <w:pPr>
        <w:suppressAutoHyphens/>
        <w:snapToGrid w:val="0"/>
        <w:spacing w:line="240" w:lineRule="exact"/>
        <w:ind w:left="800" w:hangingChars="400" w:hanging="80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lastRenderedPageBreak/>
        <w:t>（注１）本様式は、</w:t>
      </w:r>
      <w:r w:rsidR="002A2C35">
        <w:rPr>
          <w:rFonts w:ascii="ＭＳ ゴシック" w:eastAsia="ＭＳ ゴシック" w:hAnsi="ＭＳ ゴシック" w:hint="eastAsia"/>
          <w:color w:val="000000"/>
          <w:kern w:val="0"/>
          <w:sz w:val="20"/>
        </w:rPr>
        <w:t>１つの</w:t>
      </w:r>
      <w:r w:rsidR="00121696">
        <w:rPr>
          <w:rFonts w:ascii="ＭＳ ゴシック" w:eastAsia="ＭＳ ゴシック" w:hAnsi="ＭＳ ゴシック" w:hint="eastAsia"/>
          <w:color w:val="000000"/>
          <w:kern w:val="0"/>
          <w:sz w:val="20"/>
        </w:rPr>
        <w:t>指定業種</w:t>
      </w:r>
      <w:r w:rsidR="002A2C35">
        <w:rPr>
          <w:rFonts w:ascii="ＭＳ ゴシック" w:eastAsia="ＭＳ ゴシック" w:hAnsi="ＭＳ ゴシック" w:hint="eastAsia"/>
          <w:color w:val="000000"/>
          <w:kern w:val="0"/>
          <w:sz w:val="20"/>
        </w:rPr>
        <w:t>に属する事業のみを営んでいる場合、又は営んでいる複数の事業が全て指定業種に属する場合に使用する。</w:t>
      </w:r>
    </w:p>
    <w:p w14:paraId="1436846C" w14:textId="67C0C55A" w:rsidR="00BE1841" w:rsidRDefault="00BE1841"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（注２）</w:t>
      </w:r>
      <w:r w:rsidR="002A2C35">
        <w:rPr>
          <w:rFonts w:ascii="ＭＳ ゴシック" w:eastAsia="ＭＳ ゴシック" w:hAnsi="ＭＳ ゴシック" w:hint="eastAsia"/>
          <w:color w:val="000000"/>
          <w:kern w:val="0"/>
          <w:sz w:val="20"/>
        </w:rPr>
        <w:t>上昇率及び依存率が２０％以上となっていること。</w:t>
      </w:r>
    </w:p>
    <w:p w14:paraId="695FEF1A" w14:textId="54000911" w:rsidR="002A2C35" w:rsidRDefault="002A2C35" w:rsidP="0025609D">
      <w:pPr>
        <w:suppressAutoHyphens/>
        <w:snapToGrid w:val="0"/>
        <w:spacing w:line="240" w:lineRule="exact"/>
        <w:jc w:val="left"/>
        <w:textAlignment w:val="baseline"/>
        <w:rPr>
          <w:rFonts w:ascii="ＭＳ ゴシック" w:eastAsia="ＭＳ ゴシック" w:hAnsi="ＭＳ ゴシック" w:hint="eastAsia"/>
          <w:color w:val="000000"/>
          <w:kern w:val="0"/>
          <w:sz w:val="20"/>
        </w:rPr>
      </w:pPr>
      <w:r>
        <w:rPr>
          <w:rFonts w:ascii="ＭＳ ゴシック" w:eastAsia="ＭＳ ゴシック" w:hAnsi="ＭＳ ゴシック" w:hint="eastAsia"/>
          <w:color w:val="000000"/>
          <w:kern w:val="0"/>
          <w:sz w:val="20"/>
        </w:rPr>
        <w:t>（注３）Ｐ＞０となっていること。</w:t>
      </w:r>
    </w:p>
    <w:p w14:paraId="495268D2" w14:textId="0A0BF582" w:rsidR="0025609D" w:rsidRPr="008F0D1A" w:rsidRDefault="0025609D"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w:t>
      </w:r>
      <w:r w:rsidR="002A2C35">
        <w:rPr>
          <w:rFonts w:ascii="ＭＳ ゴシック" w:eastAsia="ＭＳ ゴシック" w:hAnsi="ＭＳ ゴシック" w:hint="eastAsia"/>
          <w:color w:val="000000"/>
          <w:kern w:val="0"/>
          <w:sz w:val="20"/>
        </w:rPr>
        <w:t>４</w:t>
      </w:r>
      <w:r>
        <w:rPr>
          <w:rFonts w:ascii="ＭＳ ゴシック" w:eastAsia="ＭＳ ゴシック" w:hAnsi="ＭＳ ゴシック" w:hint="eastAsia"/>
          <w:color w:val="000000"/>
          <w:kern w:val="0"/>
          <w:sz w:val="20"/>
        </w:rPr>
        <w:t>）</w:t>
      </w:r>
      <w:r w:rsidR="002A2C35">
        <w:rPr>
          <w:rFonts w:ascii="ＭＳ ゴシック" w:eastAsia="ＭＳ ゴシック" w:hAnsi="ＭＳ ゴシック" w:hint="eastAsia"/>
          <w:color w:val="000000"/>
          <w:kern w:val="0"/>
          <w:sz w:val="20"/>
        </w:rPr>
        <w:t>申請者全体の値を記載。</w:t>
      </w:r>
    </w:p>
    <w:p w14:paraId="66CAE50F" w14:textId="1171AFBF" w:rsidR="000841AA" w:rsidRPr="002A2C35" w:rsidRDefault="000841AA"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p>
    <w:p w14:paraId="0A82EA7F" w14:textId="77777777" w:rsidR="00BE1841" w:rsidRPr="008F0D1A" w:rsidRDefault="00BE1841" w:rsidP="000841AA">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（留意事項）</w:t>
      </w:r>
    </w:p>
    <w:p w14:paraId="5B6AB3A5" w14:textId="718F8300" w:rsidR="00BE1841" w:rsidRPr="00FA09FF" w:rsidRDefault="00BE1841" w:rsidP="00FA09FF">
      <w:pPr>
        <w:pStyle w:val="a3"/>
        <w:numPr>
          <w:ilvl w:val="0"/>
          <w:numId w:val="2"/>
        </w:numPr>
        <w:suppressAutoHyphens/>
        <w:snapToGrid w:val="0"/>
        <w:spacing w:line="240" w:lineRule="exact"/>
        <w:ind w:leftChars="0"/>
        <w:jc w:val="left"/>
        <w:textAlignment w:val="baseline"/>
        <w:rPr>
          <w:rFonts w:ascii="ＭＳ ゴシック" w:eastAsia="ＭＳ ゴシック" w:hAnsi="ＭＳ ゴシック"/>
          <w:color w:val="000000"/>
          <w:spacing w:val="16"/>
          <w:kern w:val="0"/>
          <w:sz w:val="20"/>
        </w:rPr>
      </w:pPr>
      <w:r w:rsidRPr="00FA09FF">
        <w:rPr>
          <w:rFonts w:ascii="ＭＳ ゴシック" w:eastAsia="ＭＳ ゴシック" w:hAnsi="ＭＳ ゴシック" w:hint="eastAsia"/>
          <w:color w:val="000000"/>
          <w:kern w:val="0"/>
          <w:sz w:val="20"/>
        </w:rPr>
        <w:t>本認定とは別に、金融機関及び信用保証協会による金融上の審査があります。</w:t>
      </w:r>
    </w:p>
    <w:p w14:paraId="292E52B0" w14:textId="7437252F" w:rsidR="006C1DE3" w:rsidRPr="0025609D" w:rsidRDefault="00126C84" w:rsidP="0025609D">
      <w:pPr>
        <w:suppressAutoHyphens/>
        <w:snapToGrid w:val="0"/>
        <w:spacing w:line="240" w:lineRule="exact"/>
        <w:ind w:left="600" w:hangingChars="300" w:hanging="60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 xml:space="preserve">　②　町長</w:t>
      </w:r>
      <w:r w:rsidR="00BE1841" w:rsidRPr="008F0D1A">
        <w:rPr>
          <w:rFonts w:ascii="ＭＳ ゴシック" w:eastAsia="ＭＳ ゴシック" w:hAnsi="ＭＳ ゴシック" w:hint="eastAsia"/>
          <w:color w:val="000000"/>
          <w:kern w:val="0"/>
          <w:sz w:val="20"/>
        </w:rPr>
        <w:t>から認定を受けた</w:t>
      </w:r>
      <w:r w:rsidR="0025609D">
        <w:rPr>
          <w:rFonts w:ascii="ＭＳ ゴシック" w:eastAsia="ＭＳ ゴシック" w:hAnsi="ＭＳ ゴシック" w:hint="eastAsia"/>
          <w:color w:val="000000"/>
          <w:kern w:val="0"/>
          <w:sz w:val="20"/>
        </w:rPr>
        <w:t>日から３０日以内に</w:t>
      </w:r>
      <w:r w:rsidR="00BE1841" w:rsidRPr="008F0D1A">
        <w:rPr>
          <w:rFonts w:ascii="ＭＳ ゴシック" w:eastAsia="ＭＳ ゴシック" w:hAnsi="ＭＳ ゴシック" w:hint="eastAsia"/>
          <w:color w:val="000000"/>
          <w:kern w:val="0"/>
          <w:sz w:val="20"/>
        </w:rPr>
        <w:t>金融機関又は信用保証協会に対して、</w:t>
      </w:r>
      <w:r w:rsidR="0025609D">
        <w:rPr>
          <w:rFonts w:ascii="ＭＳ ゴシック" w:eastAsia="ＭＳ ゴシック" w:hAnsi="ＭＳ ゴシック" w:hint="eastAsia"/>
          <w:color w:val="000000"/>
          <w:kern w:val="0"/>
          <w:sz w:val="20"/>
        </w:rPr>
        <w:t>保証の申込みを行うことが</w:t>
      </w:r>
      <w:r w:rsidR="00BE1841" w:rsidRPr="008F0D1A">
        <w:rPr>
          <w:rFonts w:ascii="ＭＳ ゴシック" w:eastAsia="ＭＳ ゴシック" w:hAnsi="ＭＳ ゴシック" w:hint="eastAsia"/>
          <w:color w:val="000000"/>
          <w:kern w:val="0"/>
          <w:sz w:val="20"/>
        </w:rPr>
        <w:t>必要です。</w:t>
      </w:r>
    </w:p>
    <w:sectPr w:rsidR="006C1DE3" w:rsidRPr="0025609D" w:rsidSect="00BE18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90C0" w14:textId="77777777" w:rsidR="005A00BD" w:rsidRDefault="005A00BD" w:rsidP="005A00BD">
      <w:r>
        <w:separator/>
      </w:r>
    </w:p>
  </w:endnote>
  <w:endnote w:type="continuationSeparator" w:id="0">
    <w:p w14:paraId="0D6BBBB1" w14:textId="77777777" w:rsidR="005A00BD" w:rsidRDefault="005A00BD" w:rsidP="005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EF0" w14:textId="77777777" w:rsidR="005A00BD" w:rsidRDefault="005A00BD" w:rsidP="005A00BD">
      <w:r>
        <w:separator/>
      </w:r>
    </w:p>
  </w:footnote>
  <w:footnote w:type="continuationSeparator" w:id="0">
    <w:p w14:paraId="037F3CCE" w14:textId="77777777" w:rsidR="005A00BD" w:rsidRDefault="005A00BD" w:rsidP="005A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3412"/>
    <w:multiLevelType w:val="hybridMultilevel"/>
    <w:tmpl w:val="4AAC0FD2"/>
    <w:lvl w:ilvl="0" w:tplc="A470E7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8886ECE"/>
    <w:multiLevelType w:val="hybridMultilevel"/>
    <w:tmpl w:val="A57C130E"/>
    <w:lvl w:ilvl="0" w:tplc="5AB6725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41"/>
    <w:rsid w:val="0000116A"/>
    <w:rsid w:val="000240A9"/>
    <w:rsid w:val="00030332"/>
    <w:rsid w:val="000841AA"/>
    <w:rsid w:val="000A656A"/>
    <w:rsid w:val="00121696"/>
    <w:rsid w:val="00126C84"/>
    <w:rsid w:val="00147CCE"/>
    <w:rsid w:val="00201598"/>
    <w:rsid w:val="0025609D"/>
    <w:rsid w:val="00261CD3"/>
    <w:rsid w:val="002842DD"/>
    <w:rsid w:val="00297C41"/>
    <w:rsid w:val="002A2C35"/>
    <w:rsid w:val="002A7647"/>
    <w:rsid w:val="002E1529"/>
    <w:rsid w:val="00310B49"/>
    <w:rsid w:val="00390C9D"/>
    <w:rsid w:val="003A1D59"/>
    <w:rsid w:val="003F5811"/>
    <w:rsid w:val="004337CC"/>
    <w:rsid w:val="0047540A"/>
    <w:rsid w:val="0059669E"/>
    <w:rsid w:val="005A00BD"/>
    <w:rsid w:val="005E3A35"/>
    <w:rsid w:val="005E78FF"/>
    <w:rsid w:val="00625B17"/>
    <w:rsid w:val="006475A5"/>
    <w:rsid w:val="006C1DE3"/>
    <w:rsid w:val="006F2FF5"/>
    <w:rsid w:val="006F35BC"/>
    <w:rsid w:val="00756633"/>
    <w:rsid w:val="007B72DA"/>
    <w:rsid w:val="00840047"/>
    <w:rsid w:val="00865DC4"/>
    <w:rsid w:val="008F0D1A"/>
    <w:rsid w:val="008F301A"/>
    <w:rsid w:val="008F777A"/>
    <w:rsid w:val="00920E59"/>
    <w:rsid w:val="00924A64"/>
    <w:rsid w:val="00927D49"/>
    <w:rsid w:val="00955EBA"/>
    <w:rsid w:val="00970BAC"/>
    <w:rsid w:val="009B49DA"/>
    <w:rsid w:val="009D1E2C"/>
    <w:rsid w:val="009E62FC"/>
    <w:rsid w:val="00A42C03"/>
    <w:rsid w:val="00A92D84"/>
    <w:rsid w:val="00AD3F77"/>
    <w:rsid w:val="00BE1841"/>
    <w:rsid w:val="00BF722B"/>
    <w:rsid w:val="00C53C6B"/>
    <w:rsid w:val="00C71C76"/>
    <w:rsid w:val="00CB4C5B"/>
    <w:rsid w:val="00D242A9"/>
    <w:rsid w:val="00D557FE"/>
    <w:rsid w:val="00DD48C4"/>
    <w:rsid w:val="00E448B7"/>
    <w:rsid w:val="00E54A7F"/>
    <w:rsid w:val="00E607E4"/>
    <w:rsid w:val="00E7102E"/>
    <w:rsid w:val="00E82D91"/>
    <w:rsid w:val="00F068FD"/>
    <w:rsid w:val="00F16E96"/>
    <w:rsid w:val="00F33CA5"/>
    <w:rsid w:val="00F85950"/>
    <w:rsid w:val="00FA09FF"/>
    <w:rsid w:val="00FB115F"/>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8D2ED4"/>
  <w15:chartTrackingRefBased/>
  <w15:docId w15:val="{F51D3DCD-3219-49EA-A4B5-4DE91CC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8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E3"/>
    <w:pPr>
      <w:ind w:leftChars="400" w:left="840"/>
    </w:pPr>
  </w:style>
  <w:style w:type="table" w:styleId="a4">
    <w:name w:val="Table Grid"/>
    <w:basedOn w:val="a1"/>
    <w:uiPriority w:val="39"/>
    <w:rsid w:val="0059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0BD"/>
    <w:pPr>
      <w:tabs>
        <w:tab w:val="center" w:pos="4252"/>
        <w:tab w:val="right" w:pos="8504"/>
      </w:tabs>
      <w:snapToGrid w:val="0"/>
    </w:pPr>
  </w:style>
  <w:style w:type="character" w:customStyle="1" w:styleId="a6">
    <w:name w:val="ヘッダー (文字)"/>
    <w:basedOn w:val="a0"/>
    <w:link w:val="a5"/>
    <w:uiPriority w:val="99"/>
    <w:rsid w:val="005A00BD"/>
    <w:rPr>
      <w:rFonts w:cs="Times New Roman"/>
      <w:szCs w:val="20"/>
    </w:rPr>
  </w:style>
  <w:style w:type="paragraph" w:styleId="a7">
    <w:name w:val="footer"/>
    <w:basedOn w:val="a"/>
    <w:link w:val="a8"/>
    <w:uiPriority w:val="99"/>
    <w:unhideWhenUsed/>
    <w:rsid w:val="005A00BD"/>
    <w:pPr>
      <w:tabs>
        <w:tab w:val="center" w:pos="4252"/>
        <w:tab w:val="right" w:pos="8504"/>
      </w:tabs>
      <w:snapToGrid w:val="0"/>
    </w:pPr>
  </w:style>
  <w:style w:type="character" w:customStyle="1" w:styleId="a8">
    <w:name w:val="フッター (文字)"/>
    <w:basedOn w:val="a0"/>
    <w:link w:val="a7"/>
    <w:uiPriority w:val="99"/>
    <w:rsid w:val="005A00B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62</cp:revision>
  <dcterms:created xsi:type="dcterms:W3CDTF">2020-05-01T07:53:00Z</dcterms:created>
  <dcterms:modified xsi:type="dcterms:W3CDTF">2025-03-06T06:37:00Z</dcterms:modified>
</cp:coreProperties>
</file>